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F6789" w14:textId="77777777" w:rsidR="00E574A1" w:rsidRPr="006C3981" w:rsidRDefault="00E574A1" w:rsidP="00E574A1">
      <w:pPr>
        <w:spacing w:line="480" w:lineRule="exact"/>
        <w:rPr>
          <w:rFonts w:ascii="標楷體" w:eastAsia="標楷體"/>
          <w:sz w:val="28"/>
        </w:rPr>
      </w:pPr>
      <w:r>
        <w:rPr>
          <w:rFonts w:ascii="標楷體" w:eastAsia="標楷體" w:hint="eastAsia"/>
          <w:sz w:val="28"/>
        </w:rPr>
        <w:t>附件八</w:t>
      </w:r>
    </w:p>
    <w:p w14:paraId="6AF3AFAF" w14:textId="77777777" w:rsidR="00E574A1" w:rsidRPr="006C3981" w:rsidRDefault="00E574A1" w:rsidP="00E574A1">
      <w:pPr>
        <w:spacing w:line="480" w:lineRule="exact"/>
        <w:rPr>
          <w:rFonts w:ascii="標楷體" w:eastAsia="標楷體"/>
          <w:b/>
          <w:sz w:val="32"/>
          <w:szCs w:val="32"/>
        </w:rPr>
      </w:pPr>
      <w:r w:rsidRPr="006C3981">
        <w:rPr>
          <w:rFonts w:ascii="標楷體" w:eastAsia="標楷體" w:hint="eastAsia"/>
          <w:b/>
          <w:sz w:val="32"/>
          <w:szCs w:val="32"/>
        </w:rPr>
        <w:t>中華民國中小學科學展覽會參展安全規則</w:t>
      </w:r>
    </w:p>
    <w:p w14:paraId="21A7C044" w14:textId="77777777" w:rsidR="00E574A1" w:rsidRPr="006C3981" w:rsidRDefault="00E574A1" w:rsidP="00E574A1">
      <w:pPr>
        <w:spacing w:line="480" w:lineRule="exact"/>
        <w:jc w:val="both"/>
        <w:rPr>
          <w:rFonts w:ascii="標楷體" w:eastAsia="標楷體" w:hAnsi="標楷體"/>
          <w:sz w:val="28"/>
          <w:szCs w:val="28"/>
        </w:rPr>
      </w:pPr>
      <w:r w:rsidRPr="006C3981">
        <w:rPr>
          <w:rFonts w:ascii="標楷體" w:eastAsia="標楷體" w:hAnsi="標楷體" w:hint="eastAsia"/>
          <w:sz w:val="28"/>
          <w:szCs w:val="28"/>
        </w:rPr>
        <w:t>前言</w:t>
      </w:r>
    </w:p>
    <w:p w14:paraId="3B87B590" w14:textId="77777777" w:rsidR="00E574A1" w:rsidRPr="006C3981" w:rsidRDefault="00E574A1" w:rsidP="00E574A1">
      <w:pPr>
        <w:spacing w:line="480" w:lineRule="exact"/>
        <w:ind w:rightChars="40" w:right="96" w:firstLineChars="200" w:firstLine="560"/>
        <w:rPr>
          <w:rFonts w:ascii="標楷體" w:eastAsia="標楷體"/>
          <w:sz w:val="28"/>
        </w:rPr>
      </w:pPr>
      <w:r w:rsidRPr="006C3981">
        <w:rPr>
          <w:rFonts w:ascii="標楷體" w:eastAsia="標楷體" w:hAnsi="標楷體" w:hint="eastAsia"/>
          <w:sz w:val="28"/>
          <w:szCs w:val="28"/>
        </w:rPr>
        <w:t>中華民國</w:t>
      </w:r>
      <w:r w:rsidRPr="006C3981">
        <w:rPr>
          <w:rFonts w:ascii="標楷體" w:eastAsia="標楷體" w:hint="eastAsia"/>
          <w:sz w:val="28"/>
          <w:szCs w:val="28"/>
        </w:rPr>
        <w:t>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77年開始草擬，並於民國78年1月28日獲教育部台（78）中字第04307號函核備，並於民國79年暨第30屆全國科展時正式實施，後續又逐年增修條文以符合國情及科展實際需求。</w:t>
      </w:r>
    </w:p>
    <w:p w14:paraId="604D2C61" w14:textId="77777777" w:rsidR="00E574A1" w:rsidRPr="006C3981" w:rsidRDefault="00E574A1" w:rsidP="00E574A1">
      <w:pPr>
        <w:spacing w:line="480" w:lineRule="exact"/>
        <w:rPr>
          <w:rFonts w:ascii="標楷體" w:eastAsia="標楷體"/>
          <w:sz w:val="28"/>
        </w:rPr>
      </w:pPr>
      <w:r w:rsidRPr="006C3981">
        <w:rPr>
          <w:rFonts w:ascii="標楷體" w:eastAsia="標楷體" w:hint="eastAsia"/>
          <w:sz w:val="28"/>
        </w:rPr>
        <w:t>壹、宗旨：</w:t>
      </w:r>
    </w:p>
    <w:p w14:paraId="0BAC61A1" w14:textId="77777777" w:rsidR="00E574A1" w:rsidRPr="006C3981" w:rsidRDefault="00E574A1" w:rsidP="00E574A1">
      <w:pPr>
        <w:spacing w:line="480" w:lineRule="exact"/>
        <w:ind w:left="560"/>
        <w:rPr>
          <w:rFonts w:ascii="標楷體" w:eastAsia="標楷體"/>
          <w:sz w:val="28"/>
        </w:rPr>
      </w:pPr>
      <w:r w:rsidRPr="006C3981">
        <w:rPr>
          <w:rFonts w:ascii="標楷體" w:eastAsia="標楷體" w:hint="eastAsia"/>
          <w:sz w:val="28"/>
        </w:rPr>
        <w:t>為協助各級中小學科學展覽會對於學生從事研究之主題及方式加以合理規範，特訂定本規則。</w:t>
      </w:r>
    </w:p>
    <w:p w14:paraId="6F2A0F8A" w14:textId="77777777" w:rsidR="00E574A1" w:rsidRPr="006C3981" w:rsidRDefault="00E574A1" w:rsidP="00E574A1">
      <w:pPr>
        <w:spacing w:line="480" w:lineRule="exact"/>
        <w:rPr>
          <w:rFonts w:ascii="標楷體" w:eastAsia="標楷體"/>
          <w:sz w:val="28"/>
        </w:rPr>
      </w:pPr>
      <w:r w:rsidRPr="006C3981">
        <w:rPr>
          <w:rFonts w:ascii="標楷體" w:eastAsia="標楷體" w:hint="eastAsia"/>
          <w:sz w:val="28"/>
        </w:rPr>
        <w:t>貳、組織：</w:t>
      </w:r>
    </w:p>
    <w:p w14:paraId="3BA307DC" w14:textId="77777777" w:rsidR="00E574A1" w:rsidRPr="00977292" w:rsidRDefault="00E574A1" w:rsidP="00E574A1">
      <w:pPr>
        <w:pStyle w:val="af9"/>
        <w:spacing w:line="480" w:lineRule="exact"/>
        <w:rPr>
          <w:rFonts w:ascii="標楷體" w:eastAsia="標楷體" w:hAnsi="標楷體"/>
          <w:sz w:val="28"/>
          <w:szCs w:val="28"/>
        </w:rPr>
      </w:pPr>
      <w:r w:rsidRPr="00977292">
        <w:rPr>
          <w:rFonts w:ascii="標楷體" w:eastAsia="標楷體" w:hAnsi="標楷體" w:hint="eastAsia"/>
          <w:sz w:val="28"/>
          <w:szCs w:val="28"/>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14:paraId="78715DF5" w14:textId="77777777" w:rsidR="00E574A1" w:rsidRPr="00977292" w:rsidRDefault="00E574A1" w:rsidP="00E574A1">
      <w:pPr>
        <w:spacing w:line="480" w:lineRule="exact"/>
        <w:rPr>
          <w:rFonts w:ascii="標楷體" w:eastAsia="標楷體" w:hAnsi="標楷體"/>
          <w:sz w:val="28"/>
          <w:szCs w:val="28"/>
        </w:rPr>
      </w:pPr>
      <w:r w:rsidRPr="00977292">
        <w:rPr>
          <w:rFonts w:ascii="標楷體" w:eastAsia="標楷體" w:hAnsi="標楷體" w:hint="eastAsia"/>
          <w:sz w:val="28"/>
          <w:szCs w:val="28"/>
        </w:rPr>
        <w:t>參、準則：</w:t>
      </w:r>
    </w:p>
    <w:p w14:paraId="302E7472" w14:textId="77777777" w:rsidR="00E574A1" w:rsidRPr="00977292" w:rsidRDefault="00E574A1" w:rsidP="00E574A1">
      <w:pPr>
        <w:pStyle w:val="af9"/>
        <w:spacing w:line="480" w:lineRule="exact"/>
        <w:ind w:leftChars="100" w:left="800" w:hangingChars="200" w:hanging="560"/>
        <w:rPr>
          <w:rFonts w:ascii="標楷體" w:eastAsia="標楷體" w:hAnsi="標楷體"/>
          <w:sz w:val="28"/>
          <w:szCs w:val="28"/>
        </w:rPr>
      </w:pPr>
      <w:r w:rsidRPr="00977292">
        <w:rPr>
          <w:rFonts w:ascii="標楷體" w:eastAsia="標楷體" w:hAnsi="標楷體" w:hint="eastAsia"/>
          <w:sz w:val="28"/>
          <w:szCs w:val="28"/>
        </w:rPr>
        <w:t>一、從事科學研究應以善待生物及不影響生態為原則，於製作展品時，尤應將維護作者自身及觀眾之安全健康及保護生物之生存環境為主要考慮因素，並不得有虐待動物、影響稀有植物生存之傾向。</w:t>
      </w:r>
    </w:p>
    <w:p w14:paraId="0135F762" w14:textId="77777777" w:rsidR="00E574A1" w:rsidRPr="00977292" w:rsidRDefault="00E574A1" w:rsidP="00E574A1">
      <w:pPr>
        <w:pStyle w:val="af9"/>
        <w:spacing w:line="480" w:lineRule="exact"/>
        <w:ind w:leftChars="100" w:left="800" w:hangingChars="200" w:hanging="560"/>
        <w:rPr>
          <w:rFonts w:ascii="標楷體" w:eastAsia="標楷體" w:hAnsi="標楷體"/>
          <w:sz w:val="28"/>
          <w:szCs w:val="28"/>
        </w:rPr>
      </w:pPr>
      <w:r w:rsidRPr="00977292">
        <w:rPr>
          <w:rFonts w:ascii="標楷體" w:eastAsia="標楷體" w:hAnsi="標楷體" w:hint="eastAsia"/>
          <w:sz w:val="28"/>
          <w:szCs w:val="28"/>
        </w:rPr>
        <w:t>二、對保育類之動植物從事研究時，須獲得行政院農業委員會之同意書。</w:t>
      </w:r>
    </w:p>
    <w:p w14:paraId="0E602666" w14:textId="77777777" w:rsidR="00E574A1" w:rsidRPr="006C3981" w:rsidRDefault="00E574A1" w:rsidP="00E574A1">
      <w:pPr>
        <w:spacing w:line="480" w:lineRule="exact"/>
        <w:rPr>
          <w:rFonts w:ascii="標楷體" w:eastAsia="標楷體"/>
          <w:sz w:val="28"/>
        </w:rPr>
      </w:pPr>
      <w:r w:rsidRPr="006C3981">
        <w:rPr>
          <w:rFonts w:ascii="標楷體" w:eastAsia="標楷體" w:hint="eastAsia"/>
          <w:sz w:val="28"/>
        </w:rPr>
        <w:t>肆、審查：</w:t>
      </w:r>
    </w:p>
    <w:p w14:paraId="19ADC896" w14:textId="77777777" w:rsidR="00E574A1" w:rsidRPr="006C3981" w:rsidRDefault="00E574A1" w:rsidP="00E574A1">
      <w:pPr>
        <w:spacing w:line="480" w:lineRule="exact"/>
        <w:ind w:left="847" w:hanging="567"/>
        <w:rPr>
          <w:rFonts w:ascii="標楷體" w:eastAsia="標楷體"/>
          <w:sz w:val="28"/>
        </w:rPr>
      </w:pPr>
      <w:r w:rsidRPr="006C3981">
        <w:rPr>
          <w:rFonts w:ascii="標楷體" w:eastAsia="標楷體" w:hint="eastAsia"/>
          <w:sz w:val="28"/>
        </w:rPr>
        <w:t>一、參展作品於收件時須依本安全規則各項規定予以檢查，收件</w:t>
      </w:r>
      <w:r w:rsidRPr="006C3981">
        <w:rPr>
          <w:rFonts w:ascii="標楷體" w:eastAsia="標楷體" w:hint="eastAsia"/>
          <w:sz w:val="28"/>
        </w:rPr>
        <w:lastRenderedPageBreak/>
        <w:t>後若經安全審查發現不合規定者得作『請即改正』、『不准參展』之處分。</w:t>
      </w:r>
    </w:p>
    <w:p w14:paraId="3AF4E3F1" w14:textId="77777777" w:rsidR="00E574A1" w:rsidRPr="006C3981" w:rsidRDefault="00E574A1" w:rsidP="00E574A1">
      <w:pPr>
        <w:spacing w:line="480" w:lineRule="exact"/>
        <w:ind w:left="847" w:hanging="567"/>
        <w:rPr>
          <w:rFonts w:ascii="標楷體" w:eastAsia="標楷體"/>
          <w:sz w:val="28"/>
        </w:rPr>
      </w:pPr>
      <w:r w:rsidRPr="006C3981">
        <w:rPr>
          <w:rFonts w:ascii="標楷體" w:eastAsia="標楷體" w:hint="eastAsia"/>
          <w:sz w:val="28"/>
        </w:rPr>
        <w:t>二、作品中如有下列情況則不准參展：</w:t>
      </w:r>
    </w:p>
    <w:p w14:paraId="5FD974A5" w14:textId="77777777" w:rsidR="00E574A1" w:rsidRPr="006C3981" w:rsidRDefault="00E574A1" w:rsidP="00E574A1">
      <w:pPr>
        <w:spacing w:line="480" w:lineRule="exact"/>
        <w:ind w:left="847" w:hanging="567"/>
        <w:rPr>
          <w:rFonts w:ascii="標楷體" w:eastAsia="標楷體"/>
          <w:sz w:val="28"/>
        </w:rPr>
      </w:pPr>
      <w:r w:rsidRPr="006C3981">
        <w:rPr>
          <w:rFonts w:ascii="標楷體" w:eastAsia="標楷體" w:hint="eastAsia"/>
          <w:sz w:val="28"/>
        </w:rPr>
        <w:t>（一）有害微生物及危險性生物。</w:t>
      </w:r>
    </w:p>
    <w:p w14:paraId="345CC93D" w14:textId="77777777" w:rsidR="00E574A1" w:rsidRPr="006C3981" w:rsidRDefault="00E574A1" w:rsidP="00E574A1">
      <w:pPr>
        <w:spacing w:line="480" w:lineRule="exact"/>
        <w:ind w:left="847" w:hanging="567"/>
        <w:rPr>
          <w:rFonts w:ascii="標楷體" w:eastAsia="標楷體"/>
          <w:sz w:val="28"/>
        </w:rPr>
      </w:pPr>
      <w:r w:rsidRPr="006C3981">
        <w:rPr>
          <w:rFonts w:ascii="標楷體" w:eastAsia="標楷體" w:hint="eastAsia"/>
          <w:sz w:val="28"/>
        </w:rPr>
        <w:t>（二）劇毒性、爆炸性、放射性、致癌性或引起突變性及麻禁藥之物品。</w:t>
      </w:r>
    </w:p>
    <w:p w14:paraId="66A10731" w14:textId="77777777" w:rsidR="00E574A1" w:rsidRPr="006C3981" w:rsidRDefault="00E574A1" w:rsidP="00E574A1">
      <w:pPr>
        <w:spacing w:line="480" w:lineRule="exact"/>
        <w:ind w:left="847" w:hanging="567"/>
        <w:rPr>
          <w:rFonts w:ascii="標楷體" w:eastAsia="標楷體"/>
          <w:sz w:val="28"/>
        </w:rPr>
      </w:pPr>
      <w:r w:rsidRPr="006C3981">
        <w:rPr>
          <w:rFonts w:ascii="標楷體" w:eastAsia="標楷體" w:hint="eastAsia"/>
          <w:sz w:val="28"/>
        </w:rPr>
        <w:t>（三）雷射使用違反我國及國際雷射標準相關規範。</w:t>
      </w:r>
    </w:p>
    <w:p w14:paraId="4A9DE16E" w14:textId="77777777" w:rsidR="00E574A1" w:rsidRPr="006C3981" w:rsidRDefault="00E574A1" w:rsidP="00E574A1">
      <w:pPr>
        <w:spacing w:line="480" w:lineRule="exact"/>
        <w:ind w:left="847" w:hanging="567"/>
        <w:rPr>
          <w:rFonts w:ascii="標楷體" w:eastAsia="標楷體"/>
          <w:sz w:val="28"/>
        </w:rPr>
      </w:pPr>
      <w:r w:rsidRPr="006C3981">
        <w:rPr>
          <w:rFonts w:ascii="標楷體" w:eastAsia="標楷體" w:hint="eastAsia"/>
          <w:sz w:val="28"/>
        </w:rPr>
        <w:t>（四）違反我國電力規範、電工法規及電器安全規定。</w:t>
      </w:r>
    </w:p>
    <w:p w14:paraId="25DE11C1" w14:textId="77777777" w:rsidR="00E574A1" w:rsidRPr="006C3981" w:rsidRDefault="00E574A1" w:rsidP="00E574A1">
      <w:pPr>
        <w:pStyle w:val="21"/>
        <w:spacing w:line="480" w:lineRule="exact"/>
        <w:rPr>
          <w:rFonts w:ascii="標楷體" w:eastAsia="標楷體" w:hAnsi="標楷體"/>
          <w:szCs w:val="28"/>
        </w:rPr>
      </w:pPr>
      <w:r w:rsidRPr="006C3981">
        <w:rPr>
          <w:rFonts w:ascii="標楷體" w:eastAsia="標楷體" w:hAnsi="標楷體" w:hint="eastAsia"/>
          <w:szCs w:val="28"/>
        </w:rPr>
        <w:t>伍、禁止展出事項：</w:t>
      </w:r>
    </w:p>
    <w:p w14:paraId="535BD5F4" w14:textId="77777777" w:rsidR="00E574A1" w:rsidRPr="006C3981" w:rsidRDefault="00E574A1" w:rsidP="00E574A1">
      <w:pPr>
        <w:pStyle w:val="21"/>
        <w:spacing w:line="480" w:lineRule="exact"/>
        <w:ind w:leftChars="150" w:left="920"/>
        <w:rPr>
          <w:rFonts w:ascii="標楷體" w:eastAsia="標楷體" w:hAnsi="標楷體"/>
          <w:szCs w:val="28"/>
        </w:rPr>
      </w:pPr>
      <w:r w:rsidRPr="006C3981">
        <w:rPr>
          <w:rFonts w:ascii="標楷體" w:eastAsia="標楷體" w:hAnsi="標楷體" w:hint="eastAsia"/>
          <w:szCs w:val="28"/>
        </w:rPr>
        <w:t>一</w:t>
      </w:r>
      <w:r w:rsidRPr="006C3981">
        <w:rPr>
          <w:rFonts w:ascii="標楷體" w:eastAsia="標楷體" w:hint="eastAsia"/>
        </w:rPr>
        <w:t>、</w:t>
      </w:r>
      <w:r w:rsidRPr="006C3981">
        <w:rPr>
          <w:rFonts w:ascii="標楷體" w:eastAsia="標楷體" w:hAnsi="標楷體" w:hint="eastAsia"/>
          <w:szCs w:val="28"/>
        </w:rPr>
        <w:t>下列作品於公開展出時必須以繪圖、圖表、照片或影片等方式展出。</w:t>
      </w:r>
    </w:p>
    <w:p w14:paraId="052BDE5E" w14:textId="77777777" w:rsidR="00E574A1" w:rsidRPr="006C3981" w:rsidRDefault="00E574A1" w:rsidP="00E574A1">
      <w:pPr>
        <w:spacing w:line="480" w:lineRule="exact"/>
        <w:ind w:leftChars="250" w:left="1440" w:hangingChars="300" w:hanging="840"/>
        <w:rPr>
          <w:rFonts w:ascii="標楷體" w:eastAsia="標楷體"/>
          <w:sz w:val="28"/>
        </w:rPr>
      </w:pPr>
      <w:r w:rsidRPr="006C3981">
        <w:rPr>
          <w:rFonts w:ascii="標楷體" w:eastAsia="標楷體" w:hint="eastAsia"/>
          <w:sz w:val="28"/>
        </w:rPr>
        <w:t>（一）所有的動物、植物以及動物的胚胎、家禽幼雛、蝌蚪等活的生命物質。</w:t>
      </w:r>
    </w:p>
    <w:p w14:paraId="7EFE5EC3" w14:textId="77777777" w:rsidR="00E574A1" w:rsidRPr="006C3981" w:rsidRDefault="00E574A1" w:rsidP="00E574A1">
      <w:pPr>
        <w:spacing w:line="480" w:lineRule="exact"/>
        <w:ind w:leftChars="250" w:left="1320" w:hangingChars="300" w:hanging="720"/>
        <w:rPr>
          <w:rFonts w:ascii="標楷體" w:eastAsia="標楷體" w:hAnsi="標楷體"/>
          <w:sz w:val="28"/>
          <w:szCs w:val="28"/>
        </w:rPr>
      </w:pPr>
      <w:r w:rsidRPr="006C3981">
        <w:rPr>
          <w:rFonts w:ascii="新細明體" w:hAnsi="新細明體" w:hint="eastAsia"/>
        </w:rPr>
        <w:t>（</w:t>
      </w:r>
      <w:r w:rsidRPr="006C3981">
        <w:rPr>
          <w:rFonts w:ascii="標楷體" w:eastAsia="標楷體" w:hAnsi="標楷體" w:hint="eastAsia"/>
          <w:sz w:val="28"/>
          <w:szCs w:val="28"/>
        </w:rPr>
        <w:t>二）動物標本或以任何方式保存之脊椎或非脊椎動物。</w:t>
      </w:r>
    </w:p>
    <w:p w14:paraId="7F865BE4" w14:textId="77777777" w:rsidR="00E574A1" w:rsidRPr="006C3981" w:rsidRDefault="00E574A1" w:rsidP="00E574A1">
      <w:pPr>
        <w:spacing w:line="480" w:lineRule="exact"/>
        <w:ind w:leftChars="295" w:left="1439" w:hangingChars="261" w:hanging="731"/>
        <w:rPr>
          <w:rFonts w:ascii="標楷體" w:eastAsia="標楷體" w:hAnsi="標楷體"/>
          <w:sz w:val="28"/>
          <w:szCs w:val="28"/>
        </w:rPr>
      </w:pPr>
      <w:r w:rsidRPr="006C3981">
        <w:rPr>
          <w:rFonts w:ascii="標楷體" w:eastAsia="標楷體" w:hAnsi="標楷體" w:hint="eastAsia"/>
          <w:sz w:val="28"/>
          <w:szCs w:val="28"/>
        </w:rPr>
        <w:t>(三)無論有無生命的植物材料。</w:t>
      </w:r>
    </w:p>
    <w:p w14:paraId="6080402C" w14:textId="77777777" w:rsidR="00E574A1" w:rsidRPr="006C3981" w:rsidRDefault="00E574A1" w:rsidP="00E574A1">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（四）土壤、砂、石或廢棄物。</w:t>
      </w:r>
    </w:p>
    <w:p w14:paraId="332ACC0D" w14:textId="77777777" w:rsidR="00E574A1" w:rsidRPr="006C3981" w:rsidRDefault="00E574A1" w:rsidP="00E574A1">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（五）人類的牙齒、頭髮、指甲、細胞組織、血液以及腦脊髓液等，人體其他所有部份均不得以任何方式展出。</w:t>
      </w:r>
    </w:p>
    <w:p w14:paraId="0BE2D010" w14:textId="77777777" w:rsidR="00E574A1" w:rsidRPr="006C3981" w:rsidRDefault="00E574A1" w:rsidP="00E574A1">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（六）所有一切微生物的試驗步驟與結果。</w:t>
      </w:r>
    </w:p>
    <w:p w14:paraId="1754B847" w14:textId="77777777" w:rsidR="00E574A1" w:rsidRPr="006C3981" w:rsidRDefault="00E574A1" w:rsidP="00E574A1">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（七）所有化學品包含水，禁止以任何方式現場展示。</w:t>
      </w:r>
    </w:p>
    <w:p w14:paraId="282E33B1" w14:textId="77777777" w:rsidR="00E574A1" w:rsidRPr="006C3981" w:rsidRDefault="00E574A1" w:rsidP="00E574A1">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（八）乾冰或其他會昇華相變的固體。</w:t>
      </w:r>
    </w:p>
    <w:p w14:paraId="0F81D41C" w14:textId="77777777" w:rsidR="00E574A1" w:rsidRPr="006C3981" w:rsidRDefault="00E574A1" w:rsidP="00E574A1">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（九）尖銳物品，例如：注射器、針、吸管(pepettes)、刀</w:t>
      </w:r>
      <w:r w:rsidRPr="006C3981">
        <w:rPr>
          <w:rFonts w:ascii="標楷體" w:eastAsia="標楷體" w:hAnsi="標楷體"/>
          <w:sz w:val="28"/>
          <w:szCs w:val="28"/>
        </w:rPr>
        <w:t>…</w:t>
      </w:r>
      <w:r w:rsidRPr="006C3981">
        <w:rPr>
          <w:rFonts w:ascii="標楷體" w:eastAsia="標楷體" w:hAnsi="標楷體" w:hint="eastAsia"/>
          <w:sz w:val="28"/>
          <w:szCs w:val="28"/>
        </w:rPr>
        <w:t>等。</w:t>
      </w:r>
    </w:p>
    <w:p w14:paraId="02B3029A" w14:textId="77777777" w:rsidR="00E574A1" w:rsidRPr="006C3981" w:rsidRDefault="00E574A1" w:rsidP="00E574A1">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（十）玻璃或玻璃物質，除安全審查委員認定為展示品必須存在之零件，如商業產品上不可分離之零件(例：電腦螢幕</w:t>
      </w:r>
      <w:r w:rsidRPr="006C3981">
        <w:rPr>
          <w:rFonts w:ascii="標楷體" w:eastAsia="標楷體" w:hAnsi="標楷體"/>
          <w:sz w:val="28"/>
          <w:szCs w:val="28"/>
        </w:rPr>
        <w:t>…</w:t>
      </w:r>
      <w:r w:rsidRPr="006C3981">
        <w:rPr>
          <w:rFonts w:ascii="標楷體" w:eastAsia="標楷體" w:hAnsi="標楷體" w:hint="eastAsia"/>
          <w:sz w:val="28"/>
          <w:szCs w:val="28"/>
        </w:rPr>
        <w:t>等)。</w:t>
      </w:r>
    </w:p>
    <w:p w14:paraId="28778BEA" w14:textId="77777777" w:rsidR="00E574A1" w:rsidRPr="006C3981" w:rsidRDefault="00E574A1" w:rsidP="00E574A1">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（十一）食物、濃酸、濃鹼、易燃物或任何經安全審查委員認定不安全之設備(例: 大型真空管、具危險性之射線產生裝置、裝有易燃液體或氣體之箱形物、加壓箱</w:t>
      </w:r>
      <w:r w:rsidRPr="006C3981">
        <w:rPr>
          <w:rFonts w:ascii="標楷體" w:eastAsia="標楷體" w:hAnsi="標楷體"/>
          <w:sz w:val="28"/>
          <w:szCs w:val="28"/>
        </w:rPr>
        <w:t>…</w:t>
      </w:r>
      <w:r w:rsidRPr="006C3981">
        <w:rPr>
          <w:rFonts w:ascii="標楷體" w:eastAsia="標楷體" w:hAnsi="標楷體" w:hint="eastAsia"/>
          <w:sz w:val="28"/>
          <w:szCs w:val="28"/>
        </w:rPr>
        <w:t>等)容易</w:t>
      </w:r>
      <w:r w:rsidRPr="006C3981">
        <w:rPr>
          <w:rFonts w:ascii="標楷體" w:eastAsia="標楷體" w:hAnsi="標楷體" w:hint="eastAsia"/>
          <w:sz w:val="28"/>
          <w:szCs w:val="28"/>
        </w:rPr>
        <w:lastRenderedPageBreak/>
        <w:t>引起公共危險性的物品。</w:t>
      </w:r>
    </w:p>
    <w:p w14:paraId="0D3F4BCE" w14:textId="77777777" w:rsidR="00E574A1" w:rsidRPr="006C3981" w:rsidRDefault="00E574A1" w:rsidP="00E574A1">
      <w:pPr>
        <w:spacing w:line="480" w:lineRule="exact"/>
        <w:ind w:leftChars="150" w:left="920" w:hangingChars="200" w:hanging="560"/>
        <w:rPr>
          <w:rFonts w:ascii="標楷體" w:eastAsia="標楷體"/>
          <w:sz w:val="28"/>
        </w:rPr>
      </w:pPr>
      <w:r w:rsidRPr="006C3981">
        <w:rPr>
          <w:rFonts w:ascii="標楷體" w:eastAsia="標楷體" w:hint="eastAsia"/>
          <w:sz w:val="28"/>
        </w:rPr>
        <w:t>二、實驗過程中有影響觀眾心理或生理健康或殘害動物之虞之圖片、照片或影片。</w:t>
      </w:r>
    </w:p>
    <w:p w14:paraId="504BE65E" w14:textId="77777777" w:rsidR="00E574A1" w:rsidRPr="006C3981" w:rsidRDefault="00E574A1" w:rsidP="00E574A1">
      <w:pPr>
        <w:spacing w:line="480" w:lineRule="exact"/>
        <w:ind w:leftChars="150" w:left="920" w:hangingChars="200" w:hanging="560"/>
        <w:rPr>
          <w:rFonts w:ascii="標楷體" w:eastAsia="標楷體"/>
          <w:sz w:val="28"/>
        </w:rPr>
      </w:pPr>
      <w:r w:rsidRPr="006C3981">
        <w:rPr>
          <w:rFonts w:ascii="標楷體" w:eastAsia="標楷體" w:hAnsi="標楷體" w:hint="eastAsia"/>
          <w:sz w:val="28"/>
        </w:rPr>
        <w:t>三、評審期間禁止使用可對外聯結之網路及操作展示作品。</w:t>
      </w:r>
    </w:p>
    <w:p w14:paraId="0AD17766" w14:textId="77777777" w:rsidR="00E574A1" w:rsidRPr="006C3981" w:rsidRDefault="00E574A1" w:rsidP="00E574A1">
      <w:pPr>
        <w:spacing w:line="480" w:lineRule="exact"/>
        <w:rPr>
          <w:rFonts w:ascii="標楷體" w:eastAsia="標楷體"/>
          <w:sz w:val="28"/>
        </w:rPr>
      </w:pPr>
      <w:r w:rsidRPr="006C3981">
        <w:rPr>
          <w:rFonts w:ascii="標楷體" w:eastAsia="標楷體" w:hint="eastAsia"/>
          <w:sz w:val="28"/>
        </w:rPr>
        <w:t>陸、限制研究事項：</w:t>
      </w:r>
    </w:p>
    <w:p w14:paraId="20DE2FF7" w14:textId="77777777" w:rsidR="00E574A1" w:rsidRPr="006C3981" w:rsidRDefault="00E574A1" w:rsidP="00E574A1">
      <w:pPr>
        <w:tabs>
          <w:tab w:val="num" w:pos="851"/>
        </w:tabs>
        <w:spacing w:line="480" w:lineRule="exact"/>
        <w:ind w:leftChars="1" w:left="850" w:hangingChars="303" w:hanging="848"/>
        <w:rPr>
          <w:rFonts w:ascii="標楷體" w:eastAsia="標楷體"/>
          <w:sz w:val="28"/>
        </w:rPr>
      </w:pPr>
      <w:r w:rsidRPr="006C3981">
        <w:rPr>
          <w:rFonts w:ascii="標楷體" w:eastAsia="標楷體" w:hint="eastAsia"/>
          <w:sz w:val="28"/>
        </w:rPr>
        <w:t xml:space="preserve">  一、在實驗過程中不可在未設置防護措施之環境下從事研究。實驗過程涉及高電壓、雷射裝置或X光之使用，須檢附電壓雷射X光風險性評估表(格式如附件九之一)。</w:t>
      </w:r>
    </w:p>
    <w:p w14:paraId="06E2DB25" w14:textId="77777777" w:rsidR="00E574A1" w:rsidRPr="006C3981" w:rsidRDefault="00E574A1" w:rsidP="00E574A1">
      <w:pPr>
        <w:tabs>
          <w:tab w:val="num" w:pos="1130"/>
        </w:tabs>
        <w:spacing w:line="480" w:lineRule="exact"/>
        <w:ind w:leftChars="117" w:left="841" w:hangingChars="200" w:hanging="560"/>
        <w:rPr>
          <w:rFonts w:ascii="標楷體" w:eastAsia="標楷體"/>
          <w:sz w:val="28"/>
        </w:rPr>
      </w:pPr>
      <w:r w:rsidRPr="006C3981">
        <w:rPr>
          <w:rFonts w:ascii="標楷體" w:eastAsia="標楷體" w:hint="eastAsia"/>
          <w:sz w:val="28"/>
        </w:rPr>
        <w:t>二、從事生物專題研究時，需說明依法取得之生物來源，並需取得在校生物教師許可，以不虐待生物為原則。</w:t>
      </w:r>
    </w:p>
    <w:p w14:paraId="47FDC7B3" w14:textId="77777777" w:rsidR="00E574A1" w:rsidRPr="006C3981" w:rsidRDefault="00E574A1" w:rsidP="00E574A1">
      <w:pPr>
        <w:spacing w:line="480" w:lineRule="exact"/>
        <w:ind w:left="840"/>
        <w:rPr>
          <w:rFonts w:ascii="標楷體" w:eastAsia="標楷體"/>
          <w:sz w:val="28"/>
        </w:rPr>
      </w:pPr>
      <w:r w:rsidRPr="006C3981">
        <w:rPr>
          <w:rFonts w:ascii="標楷體" w:eastAsia="標楷體" w:hint="eastAsia"/>
          <w:sz w:val="28"/>
        </w:rPr>
        <w:t>細目如次：</w:t>
      </w:r>
    </w:p>
    <w:p w14:paraId="6DE2ECC6" w14:textId="77777777" w:rsidR="00E574A1" w:rsidRPr="006C3981" w:rsidRDefault="00E574A1" w:rsidP="00E574A1">
      <w:pPr>
        <w:pStyle w:val="31"/>
        <w:spacing w:line="480" w:lineRule="exact"/>
        <w:ind w:leftChars="350" w:left="1400" w:hangingChars="200" w:hanging="560"/>
        <w:rPr>
          <w:rFonts w:ascii="標楷體" w:eastAsia="標楷體" w:hAnsi="標楷體"/>
          <w:sz w:val="28"/>
          <w:szCs w:val="28"/>
        </w:rPr>
      </w:pPr>
      <w:r w:rsidRPr="006C3981">
        <w:rPr>
          <w:rFonts w:ascii="標楷體" w:eastAsia="標楷體" w:hAnsi="標楷體" w:hint="eastAsia"/>
          <w:sz w:val="28"/>
          <w:szCs w:val="28"/>
        </w:rPr>
        <w:t>１．以脊椎動物為研究對象時（需出具脊椎動物研究切結書，如附件九之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35A26476" w14:textId="77777777" w:rsidR="00E574A1" w:rsidRPr="006C3981" w:rsidRDefault="00E574A1" w:rsidP="00E574A1">
      <w:pPr>
        <w:spacing w:line="480" w:lineRule="exact"/>
        <w:ind w:leftChars="350" w:left="1400" w:hangingChars="200" w:hanging="560"/>
        <w:rPr>
          <w:rFonts w:ascii="標楷體" w:eastAsia="標楷體"/>
          <w:sz w:val="28"/>
        </w:rPr>
      </w:pPr>
      <w:r w:rsidRPr="006C3981">
        <w:rPr>
          <w:rFonts w:ascii="標楷體" w:eastAsia="標楷體" w:hint="eastAsia"/>
          <w:sz w:val="28"/>
        </w:rPr>
        <w:t>２．以人類為研究對象時，必須符合醫療法之規定（需附上人類研究切結書，如附件九之三），且須在不影響人類生理、心理及不具危險性之前提下從事研究，並出具必要之證明文件。</w:t>
      </w:r>
    </w:p>
    <w:p w14:paraId="31F4D883" w14:textId="77777777" w:rsidR="00E574A1" w:rsidRPr="006C3981" w:rsidRDefault="00E574A1" w:rsidP="00E574A1">
      <w:pPr>
        <w:spacing w:line="480" w:lineRule="exact"/>
        <w:ind w:leftChars="350" w:left="1400" w:hangingChars="200" w:hanging="560"/>
        <w:rPr>
          <w:rFonts w:ascii="標楷體" w:eastAsia="標楷體"/>
          <w:sz w:val="28"/>
        </w:rPr>
      </w:pPr>
      <w:r w:rsidRPr="006C3981">
        <w:rPr>
          <w:rFonts w:ascii="標楷體" w:eastAsia="標楷體" w:hint="eastAsia"/>
          <w:sz w:val="28"/>
        </w:rPr>
        <w:t>３．以遺傳基因重組為研究對象時，須符合</w:t>
      </w:r>
      <w:r>
        <w:rPr>
          <w:rFonts w:eastAsia="標楷體"/>
          <w:color w:val="FF0000"/>
          <w:sz w:val="28"/>
          <w:lang w:eastAsia="zh-HK"/>
        </w:rPr>
        <w:t>科技部（原行政院國家科學委員會）</w:t>
      </w:r>
      <w:r w:rsidRPr="006C3981">
        <w:rPr>
          <w:rFonts w:ascii="標楷體" w:eastAsia="標楷體" w:hint="eastAsia"/>
          <w:sz w:val="28"/>
        </w:rPr>
        <w:t>頒行『基因重組試驗手冊』之規定（需附上基因重組實驗同意書，格式如附件九之四）；參展作品之安全措施以手冊中所規定之Ｐ１安全等級為限，並須出具實驗室證明。</w:t>
      </w:r>
    </w:p>
    <w:p w14:paraId="1922E4AC" w14:textId="77777777" w:rsidR="00E574A1" w:rsidRPr="006C3981" w:rsidRDefault="00E574A1" w:rsidP="00E574A1">
      <w:pPr>
        <w:spacing w:line="480" w:lineRule="exact"/>
        <w:ind w:leftChars="350" w:left="1400" w:hangingChars="200" w:hanging="560"/>
        <w:rPr>
          <w:rFonts w:ascii="標楷體" w:eastAsia="標楷體"/>
          <w:bCs/>
          <w:sz w:val="28"/>
        </w:rPr>
      </w:pPr>
      <w:r w:rsidRPr="006C3981">
        <w:rPr>
          <w:rFonts w:ascii="標楷體" w:eastAsia="標楷體" w:hint="eastAsia"/>
          <w:sz w:val="28"/>
        </w:rPr>
        <w:t>４．不得從事生物安全第</w:t>
      </w:r>
      <w:r>
        <w:rPr>
          <w:rFonts w:ascii="標楷體" w:eastAsia="標楷體" w:hAnsi="標楷體"/>
          <w:bCs/>
          <w:color w:val="FF0000"/>
          <w:sz w:val="28"/>
          <w:lang w:eastAsia="zh-HK"/>
        </w:rPr>
        <w:t>三、四</w:t>
      </w:r>
      <w:r>
        <w:rPr>
          <w:rFonts w:ascii="標楷體" w:eastAsia="標楷體" w:hAnsi="標楷體"/>
          <w:bCs/>
          <w:color w:val="FF0000"/>
          <w:sz w:val="28"/>
        </w:rPr>
        <w:t>等級(BSL-3、BSL-4)有害微生物及危險性生物之研究。</w:t>
      </w:r>
      <w:r>
        <w:rPr>
          <w:rFonts w:ascii="標楷體" w:eastAsia="標楷體" w:hAnsi="標楷體"/>
          <w:color w:val="FF0000"/>
          <w:sz w:val="28"/>
          <w:lang w:eastAsia="zh-HK"/>
        </w:rPr>
        <w:t>若</w:t>
      </w:r>
      <w:r>
        <w:rPr>
          <w:rFonts w:ascii="標楷體" w:eastAsia="標楷體" w:hAnsi="標楷體"/>
          <w:color w:val="FF0000"/>
          <w:sz w:val="28"/>
        </w:rPr>
        <w:t>從事第二等級(BSL-2)實驗</w:t>
      </w:r>
      <w:r>
        <w:rPr>
          <w:rFonts w:ascii="標楷體" w:eastAsia="標楷體" w:hAnsi="標楷體"/>
          <w:color w:val="FF0000"/>
          <w:sz w:val="28"/>
        </w:rPr>
        <w:lastRenderedPageBreak/>
        <w:t>須在相當等級之實驗室進行，研究須有相當資格的科學家監督並須出具實驗室證</w:t>
      </w:r>
      <w:r>
        <w:rPr>
          <w:rFonts w:ascii="標楷體" w:eastAsia="標楷體" w:hAnsi="標楷體"/>
          <w:color w:val="FF0000"/>
          <w:sz w:val="28"/>
          <w:lang w:eastAsia="zh-HK"/>
        </w:rPr>
        <w:t>明。</w:t>
      </w:r>
    </w:p>
    <w:p w14:paraId="6AAB4E1C" w14:textId="77777777" w:rsidR="00E574A1" w:rsidRPr="006C3981" w:rsidRDefault="00E574A1" w:rsidP="00E574A1">
      <w:pPr>
        <w:spacing w:line="480" w:lineRule="exact"/>
        <w:ind w:leftChars="117" w:left="989" w:hangingChars="253" w:hanging="708"/>
        <w:rPr>
          <w:rFonts w:ascii="標楷體" w:eastAsia="標楷體"/>
          <w:sz w:val="28"/>
        </w:rPr>
      </w:pPr>
      <w:r w:rsidRPr="006C3981">
        <w:rPr>
          <w:rFonts w:ascii="標楷體" w:eastAsia="標楷體" w:hint="eastAsia"/>
          <w:sz w:val="28"/>
        </w:rPr>
        <w:t>三、在實驗過程中，不得使用劇毒性、爆炸性、放射性、</w:t>
      </w:r>
      <w:r w:rsidRPr="006C3981">
        <w:rPr>
          <w:rFonts w:ascii="標楷體" w:eastAsia="標楷體" w:hint="eastAsia"/>
          <w:bCs/>
          <w:sz w:val="28"/>
        </w:rPr>
        <w:t>致癌性或引起突變性及</w:t>
      </w:r>
      <w:r w:rsidRPr="006C3981">
        <w:rPr>
          <w:rFonts w:ascii="標楷體" w:eastAsia="標楷體" w:hint="eastAsia"/>
          <w:sz w:val="28"/>
        </w:rPr>
        <w:t>麻禁藥。</w:t>
      </w:r>
    </w:p>
    <w:p w14:paraId="48E067C8" w14:textId="77777777" w:rsidR="00E574A1" w:rsidRPr="006C3981" w:rsidRDefault="00E574A1" w:rsidP="00E574A1">
      <w:pPr>
        <w:spacing w:line="480" w:lineRule="exact"/>
        <w:rPr>
          <w:rFonts w:ascii="標楷體" w:eastAsia="標楷體"/>
          <w:sz w:val="28"/>
        </w:rPr>
      </w:pPr>
      <w:r w:rsidRPr="006C3981">
        <w:rPr>
          <w:rFonts w:ascii="標楷體" w:eastAsia="標楷體" w:hint="eastAsia"/>
          <w:sz w:val="28"/>
        </w:rPr>
        <w:t>柒、許可操作事項：</w:t>
      </w:r>
    </w:p>
    <w:p w14:paraId="63FA34CD" w14:textId="77777777" w:rsidR="00E574A1" w:rsidRPr="006C3981" w:rsidRDefault="00E574A1" w:rsidP="00E574A1">
      <w:pPr>
        <w:spacing w:line="480" w:lineRule="exact"/>
        <w:ind w:left="560"/>
        <w:rPr>
          <w:rFonts w:ascii="標楷體" w:eastAsia="標楷體"/>
          <w:sz w:val="28"/>
        </w:rPr>
      </w:pPr>
      <w:r w:rsidRPr="006C3981">
        <w:rPr>
          <w:rFonts w:ascii="標楷體" w:eastAsia="標楷體" w:hint="eastAsia"/>
          <w:sz w:val="28"/>
        </w:rPr>
        <w:t>參展作品若使用機械電器或雷射裝置，應符合下列規定使得操作之：</w:t>
      </w:r>
    </w:p>
    <w:p w14:paraId="10C891D0" w14:textId="77777777" w:rsidR="00E574A1" w:rsidRPr="006C3981" w:rsidRDefault="00E574A1" w:rsidP="00E574A1">
      <w:pPr>
        <w:tabs>
          <w:tab w:val="num" w:pos="1130"/>
        </w:tabs>
        <w:spacing w:line="480" w:lineRule="exact"/>
        <w:ind w:left="280"/>
        <w:rPr>
          <w:rFonts w:ascii="標楷體" w:eastAsia="標楷體"/>
          <w:sz w:val="28"/>
        </w:rPr>
      </w:pPr>
      <w:r w:rsidRPr="006C3981">
        <w:rPr>
          <w:rFonts w:ascii="標楷體" w:eastAsia="標楷體" w:hint="eastAsia"/>
          <w:sz w:val="28"/>
        </w:rPr>
        <w:t>一、作者必須在現場親自操作。</w:t>
      </w:r>
    </w:p>
    <w:p w14:paraId="798E9D45" w14:textId="77777777" w:rsidR="00E574A1" w:rsidRPr="006C3981" w:rsidRDefault="00E574A1" w:rsidP="00E574A1">
      <w:pPr>
        <w:tabs>
          <w:tab w:val="num" w:pos="1130"/>
        </w:tabs>
        <w:spacing w:line="480" w:lineRule="exact"/>
        <w:ind w:leftChars="-236" w:hangingChars="202" w:hanging="566"/>
        <w:rPr>
          <w:rFonts w:ascii="標楷體" w:eastAsia="標楷體"/>
          <w:sz w:val="28"/>
        </w:rPr>
      </w:pPr>
      <w:r w:rsidRPr="006C3981">
        <w:rPr>
          <w:rFonts w:ascii="標楷體" w:eastAsia="標楷體" w:hint="eastAsia"/>
          <w:sz w:val="28"/>
        </w:rPr>
        <w:t xml:space="preserve">　　　二、使用交流電壓220伏特以下(含)或直流電36伏特以下(含)之電源並須符　</w:t>
      </w:r>
    </w:p>
    <w:p w14:paraId="6F344F8F" w14:textId="77777777" w:rsidR="00E574A1" w:rsidRPr="006C3981" w:rsidRDefault="00E574A1" w:rsidP="00E574A1">
      <w:pPr>
        <w:tabs>
          <w:tab w:val="num" w:pos="1130"/>
        </w:tabs>
        <w:spacing w:line="480" w:lineRule="exact"/>
        <w:ind w:leftChars="-236" w:hangingChars="202" w:hanging="566"/>
        <w:rPr>
          <w:rFonts w:ascii="標楷體" w:eastAsia="標楷體"/>
          <w:bCs/>
          <w:sz w:val="28"/>
        </w:rPr>
      </w:pPr>
      <w:r w:rsidRPr="006C3981">
        <w:rPr>
          <w:rFonts w:ascii="標楷體" w:eastAsia="標楷體" w:hint="eastAsia"/>
          <w:sz w:val="28"/>
        </w:rPr>
        <w:t xml:space="preserve">　　　　　合用電安全規定。</w:t>
      </w:r>
      <w:r w:rsidRPr="006C3981">
        <w:rPr>
          <w:rFonts w:ascii="標楷體" w:eastAsia="標楷體" w:hint="eastAsia"/>
          <w:bCs/>
          <w:sz w:val="28"/>
        </w:rPr>
        <w:t>凡採用電流驅動或照明之作品，經適用於110伏特及</w:t>
      </w:r>
    </w:p>
    <w:p w14:paraId="44DD0594" w14:textId="77777777" w:rsidR="00E574A1" w:rsidRPr="006C3981" w:rsidRDefault="00E574A1" w:rsidP="00E574A1">
      <w:pPr>
        <w:tabs>
          <w:tab w:val="num" w:pos="1130"/>
        </w:tabs>
        <w:spacing w:line="480" w:lineRule="exact"/>
        <w:ind w:leftChars="-236" w:hangingChars="202" w:hanging="566"/>
        <w:rPr>
          <w:rFonts w:ascii="標楷體" w:eastAsia="標楷體"/>
          <w:bCs/>
          <w:sz w:val="28"/>
        </w:rPr>
      </w:pPr>
      <w:r w:rsidRPr="006C3981">
        <w:rPr>
          <w:rFonts w:ascii="標楷體" w:eastAsia="標楷體" w:hint="eastAsia"/>
          <w:bCs/>
          <w:sz w:val="28"/>
        </w:rPr>
        <w:t xml:space="preserve">　　　　　60週波之交流電，電源接線加裝保險絲，最高電流以不超過3安培為原</w:t>
      </w:r>
    </w:p>
    <w:p w14:paraId="6E2BD681" w14:textId="77777777" w:rsidR="00E574A1" w:rsidRPr="006C3981" w:rsidRDefault="00E574A1" w:rsidP="00E574A1">
      <w:pPr>
        <w:tabs>
          <w:tab w:val="num" w:pos="1130"/>
        </w:tabs>
        <w:spacing w:line="480" w:lineRule="exact"/>
        <w:ind w:leftChars="-236" w:hangingChars="202" w:hanging="566"/>
        <w:rPr>
          <w:rFonts w:ascii="標楷體" w:eastAsia="標楷體"/>
          <w:bCs/>
          <w:sz w:val="28"/>
        </w:rPr>
      </w:pPr>
      <w:r w:rsidRPr="006C3981">
        <w:rPr>
          <w:rFonts w:ascii="標楷體" w:eastAsia="標楷體" w:hint="eastAsia"/>
          <w:bCs/>
          <w:sz w:val="28"/>
        </w:rPr>
        <w:t xml:space="preserve">　　　　　則。</w:t>
      </w:r>
    </w:p>
    <w:p w14:paraId="22D1079B" w14:textId="77777777" w:rsidR="00E574A1" w:rsidRPr="006C3981" w:rsidRDefault="00E574A1" w:rsidP="00E574A1">
      <w:pPr>
        <w:tabs>
          <w:tab w:val="num" w:pos="1130"/>
        </w:tabs>
        <w:spacing w:line="480" w:lineRule="exact"/>
        <w:ind w:leftChars="-1" w:left="-2" w:firstLineChars="101" w:firstLine="283"/>
        <w:rPr>
          <w:rFonts w:ascii="標楷體" w:eastAsia="標楷體" w:hAnsi="標楷體"/>
          <w:bCs/>
          <w:sz w:val="28"/>
          <w:szCs w:val="28"/>
        </w:rPr>
      </w:pPr>
      <w:r w:rsidRPr="006C3981">
        <w:rPr>
          <w:rFonts w:ascii="標楷體" w:eastAsia="標楷體" w:hAnsi="標楷體" w:hint="eastAsia"/>
          <w:bCs/>
          <w:sz w:val="28"/>
          <w:szCs w:val="28"/>
        </w:rPr>
        <w:t>三、有關壓力操作以1.5個大氣壓力為原則。</w:t>
      </w:r>
    </w:p>
    <w:p w14:paraId="481D78C9" w14:textId="77777777" w:rsidR="00E574A1" w:rsidRPr="006C3981" w:rsidRDefault="00E574A1" w:rsidP="00E574A1">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四、</w:t>
      </w:r>
      <w:r w:rsidRPr="006C3981">
        <w:rPr>
          <w:rFonts w:ascii="標楷體" w:eastAsia="標楷體" w:hAnsi="標楷體" w:hint="eastAsia"/>
          <w:bCs/>
          <w:sz w:val="28"/>
          <w:szCs w:val="28"/>
        </w:rPr>
        <w:t>符合國際雷射規範 IEC 60825第二等級1mW以下(含)規範。</w:t>
      </w:r>
    </w:p>
    <w:p w14:paraId="2DAF88B1" w14:textId="77777777" w:rsidR="00E574A1" w:rsidRPr="006C3981" w:rsidRDefault="00E574A1" w:rsidP="00E574A1">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五、停止操作時須立即切斷電源。</w:t>
      </w:r>
    </w:p>
    <w:p w14:paraId="421BC7B1" w14:textId="77777777" w:rsidR="00E574A1" w:rsidRPr="006C3981" w:rsidRDefault="00E574A1" w:rsidP="00E574A1">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六、須設置防護措施，以防止觀眾靠近。</w:t>
      </w:r>
    </w:p>
    <w:p w14:paraId="3EC89F87" w14:textId="77777777" w:rsidR="00E574A1" w:rsidRPr="006C3981" w:rsidRDefault="00E574A1" w:rsidP="00E574A1">
      <w:pPr>
        <w:spacing w:line="480" w:lineRule="exact"/>
        <w:ind w:left="280"/>
        <w:rPr>
          <w:rFonts w:ascii="標楷體" w:eastAsia="標楷體" w:hAnsi="標楷體"/>
          <w:sz w:val="28"/>
          <w:szCs w:val="28"/>
        </w:rPr>
      </w:pPr>
      <w:r w:rsidRPr="006C3981">
        <w:rPr>
          <w:rFonts w:ascii="標楷體" w:eastAsia="標楷體" w:hAnsi="標楷體" w:hint="eastAsia"/>
          <w:sz w:val="28"/>
          <w:szCs w:val="28"/>
        </w:rPr>
        <w:t>七、除上述規定外，須設置明顯標示。</w:t>
      </w:r>
    </w:p>
    <w:p w14:paraId="319CC9CC" w14:textId="77777777" w:rsidR="00E574A1" w:rsidRPr="006C3981" w:rsidRDefault="00E574A1" w:rsidP="00E574A1">
      <w:pPr>
        <w:spacing w:line="480" w:lineRule="exact"/>
        <w:rPr>
          <w:rFonts w:ascii="標楷體" w:eastAsia="標楷體"/>
          <w:sz w:val="28"/>
        </w:rPr>
      </w:pPr>
      <w:r w:rsidRPr="006C3981">
        <w:rPr>
          <w:rFonts w:ascii="標楷體" w:eastAsia="標楷體" w:hint="eastAsia"/>
          <w:sz w:val="28"/>
        </w:rPr>
        <w:t>捌、附則：</w:t>
      </w:r>
    </w:p>
    <w:p w14:paraId="66F66316" w14:textId="77777777" w:rsidR="00E574A1" w:rsidRPr="006C3981" w:rsidRDefault="00E574A1" w:rsidP="00E574A1">
      <w:pPr>
        <w:spacing w:line="480" w:lineRule="exact"/>
        <w:ind w:leftChars="234" w:left="562"/>
        <w:rPr>
          <w:rFonts w:ascii="標楷體" w:eastAsia="標楷體"/>
          <w:sz w:val="28"/>
        </w:rPr>
      </w:pPr>
      <w:r w:rsidRPr="006C3981">
        <w:rPr>
          <w:rFonts w:ascii="標楷體" w:eastAsia="標楷體" w:hint="eastAsia"/>
          <w:sz w:val="28"/>
        </w:rPr>
        <w:t>本安全規則經「中華民國科學展覽會諮詢委員會」決議通過後報請教育部備查實施，修正時亦同。</w:t>
      </w:r>
    </w:p>
    <w:p w14:paraId="154423E1" w14:textId="77777777" w:rsidR="00E574A1" w:rsidRPr="006C3981" w:rsidRDefault="00E574A1" w:rsidP="00E574A1">
      <w:pPr>
        <w:spacing w:line="480" w:lineRule="exact"/>
        <w:jc w:val="both"/>
        <w:rPr>
          <w:rFonts w:ascii="標楷體" w:eastAsia="標楷體"/>
          <w:sz w:val="28"/>
        </w:rPr>
      </w:pPr>
    </w:p>
    <w:p w14:paraId="72211CE4" w14:textId="77777777" w:rsidR="00E574A1" w:rsidRPr="006C3981" w:rsidRDefault="00E574A1" w:rsidP="00E574A1">
      <w:pPr>
        <w:spacing w:line="480" w:lineRule="exact"/>
        <w:jc w:val="both"/>
        <w:rPr>
          <w:rFonts w:ascii="標楷體" w:eastAsia="標楷體"/>
          <w:sz w:val="28"/>
        </w:rPr>
      </w:pPr>
    </w:p>
    <w:p w14:paraId="50D2FDE6" w14:textId="77777777" w:rsidR="00D41412" w:rsidRPr="00E574A1" w:rsidRDefault="00D41412">
      <w:bookmarkStart w:id="0" w:name="_GoBack"/>
      <w:bookmarkEnd w:id="0"/>
    </w:p>
    <w:sectPr w:rsidR="00D41412" w:rsidRPr="00E574A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814C" w14:textId="77777777" w:rsidR="00E574A1" w:rsidRDefault="00E574A1" w:rsidP="00E574A1">
      <w:r>
        <w:separator/>
      </w:r>
    </w:p>
  </w:endnote>
  <w:endnote w:type="continuationSeparator" w:id="0">
    <w:p w14:paraId="332E08CE" w14:textId="77777777" w:rsidR="00E574A1" w:rsidRDefault="00E574A1" w:rsidP="00E5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6F3D6" w14:textId="77777777" w:rsidR="00E574A1" w:rsidRDefault="00E574A1" w:rsidP="00E574A1">
      <w:r>
        <w:separator/>
      </w:r>
    </w:p>
  </w:footnote>
  <w:footnote w:type="continuationSeparator" w:id="0">
    <w:p w14:paraId="4C8AB837" w14:textId="77777777" w:rsidR="00E574A1" w:rsidRDefault="00E574A1" w:rsidP="00E57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47"/>
    <w:rsid w:val="00627D47"/>
    <w:rsid w:val="008B2F5D"/>
    <w:rsid w:val="00D41412"/>
    <w:rsid w:val="00E574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27FA65-67C1-4D26-AECD-40A3BCC4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4A1"/>
    <w:pPr>
      <w:widowControl w:val="0"/>
      <w:spacing w:before="0" w:after="0" w:line="240" w:lineRule="auto"/>
    </w:pPr>
    <w:rPr>
      <w:rFonts w:ascii="Times New Roman" w:eastAsia="新細明體" w:hAnsi="Times New Roman" w:cs="Times New Roman"/>
      <w:kern w:val="2"/>
      <w:sz w:val="24"/>
      <w:szCs w:val="24"/>
    </w:rPr>
  </w:style>
  <w:style w:type="paragraph" w:styleId="1">
    <w:name w:val="heading 1"/>
    <w:basedOn w:val="a"/>
    <w:next w:val="a"/>
    <w:link w:val="10"/>
    <w:uiPriority w:val="9"/>
    <w:qFormat/>
    <w:rsid w:val="008B2F5D"/>
    <w:pPr>
      <w:widowControl/>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before="100" w:line="276" w:lineRule="auto"/>
      <w:outlineLvl w:val="0"/>
    </w:pPr>
    <w:rPr>
      <w:rFonts w:asciiTheme="minorHAnsi" w:eastAsiaTheme="minorEastAsia" w:hAnsiTheme="minorHAnsi" w:cstheme="minorBidi"/>
      <w:caps/>
      <w:color w:val="FFFFFF" w:themeColor="background1"/>
      <w:spacing w:val="15"/>
      <w:kern w:val="0"/>
      <w:sz w:val="22"/>
      <w:szCs w:val="22"/>
    </w:rPr>
  </w:style>
  <w:style w:type="paragraph" w:styleId="2">
    <w:name w:val="heading 2"/>
    <w:basedOn w:val="a"/>
    <w:next w:val="a"/>
    <w:link w:val="20"/>
    <w:uiPriority w:val="9"/>
    <w:semiHidden/>
    <w:unhideWhenUsed/>
    <w:qFormat/>
    <w:rsid w:val="008B2F5D"/>
    <w:pPr>
      <w:widowControl/>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before="100" w:line="276" w:lineRule="auto"/>
      <w:outlineLvl w:val="1"/>
    </w:pPr>
    <w:rPr>
      <w:rFonts w:asciiTheme="minorHAnsi" w:eastAsiaTheme="minorEastAsia" w:hAnsiTheme="minorHAnsi" w:cstheme="minorBidi"/>
      <w:caps/>
      <w:spacing w:val="15"/>
      <w:kern w:val="0"/>
      <w:sz w:val="20"/>
      <w:szCs w:val="20"/>
    </w:rPr>
  </w:style>
  <w:style w:type="paragraph" w:styleId="3">
    <w:name w:val="heading 3"/>
    <w:basedOn w:val="a"/>
    <w:next w:val="a"/>
    <w:link w:val="30"/>
    <w:uiPriority w:val="9"/>
    <w:semiHidden/>
    <w:unhideWhenUsed/>
    <w:qFormat/>
    <w:rsid w:val="008B2F5D"/>
    <w:pPr>
      <w:widowControl/>
      <w:pBdr>
        <w:top w:val="single" w:sz="6" w:space="2" w:color="90C226" w:themeColor="accent1"/>
      </w:pBdr>
      <w:spacing w:before="300" w:line="276" w:lineRule="auto"/>
      <w:outlineLvl w:val="2"/>
    </w:pPr>
    <w:rPr>
      <w:rFonts w:asciiTheme="minorHAnsi" w:eastAsiaTheme="minorEastAsia" w:hAnsiTheme="minorHAnsi" w:cstheme="minorBidi"/>
      <w:caps/>
      <w:color w:val="476013" w:themeColor="accent1" w:themeShade="7F"/>
      <w:spacing w:val="15"/>
      <w:kern w:val="0"/>
      <w:sz w:val="20"/>
      <w:szCs w:val="20"/>
    </w:rPr>
  </w:style>
  <w:style w:type="paragraph" w:styleId="4">
    <w:name w:val="heading 4"/>
    <w:basedOn w:val="a"/>
    <w:next w:val="a"/>
    <w:link w:val="40"/>
    <w:uiPriority w:val="9"/>
    <w:semiHidden/>
    <w:unhideWhenUsed/>
    <w:qFormat/>
    <w:rsid w:val="008B2F5D"/>
    <w:pPr>
      <w:widowControl/>
      <w:pBdr>
        <w:top w:val="dotted" w:sz="6" w:space="2" w:color="90C226" w:themeColor="accent1"/>
      </w:pBdr>
      <w:spacing w:before="200" w:line="276" w:lineRule="auto"/>
      <w:outlineLvl w:val="3"/>
    </w:pPr>
    <w:rPr>
      <w:rFonts w:asciiTheme="minorHAnsi" w:eastAsiaTheme="minorEastAsia" w:hAnsiTheme="minorHAnsi" w:cstheme="minorBidi"/>
      <w:caps/>
      <w:color w:val="6B911C" w:themeColor="accent1" w:themeShade="BF"/>
      <w:spacing w:val="10"/>
      <w:kern w:val="0"/>
      <w:sz w:val="20"/>
      <w:szCs w:val="20"/>
    </w:rPr>
  </w:style>
  <w:style w:type="paragraph" w:styleId="5">
    <w:name w:val="heading 5"/>
    <w:basedOn w:val="a"/>
    <w:next w:val="a"/>
    <w:link w:val="50"/>
    <w:uiPriority w:val="9"/>
    <w:semiHidden/>
    <w:unhideWhenUsed/>
    <w:qFormat/>
    <w:rsid w:val="008B2F5D"/>
    <w:pPr>
      <w:widowControl/>
      <w:pBdr>
        <w:bottom w:val="single" w:sz="6" w:space="1" w:color="90C226" w:themeColor="accent1"/>
      </w:pBdr>
      <w:spacing w:before="200" w:line="276" w:lineRule="auto"/>
      <w:outlineLvl w:val="4"/>
    </w:pPr>
    <w:rPr>
      <w:rFonts w:asciiTheme="minorHAnsi" w:eastAsiaTheme="minorEastAsia" w:hAnsiTheme="minorHAnsi" w:cstheme="minorBidi"/>
      <w:caps/>
      <w:color w:val="6B911C" w:themeColor="accent1" w:themeShade="BF"/>
      <w:spacing w:val="10"/>
      <w:kern w:val="0"/>
      <w:sz w:val="20"/>
      <w:szCs w:val="20"/>
    </w:rPr>
  </w:style>
  <w:style w:type="paragraph" w:styleId="6">
    <w:name w:val="heading 6"/>
    <w:basedOn w:val="a"/>
    <w:next w:val="a"/>
    <w:link w:val="60"/>
    <w:uiPriority w:val="9"/>
    <w:semiHidden/>
    <w:unhideWhenUsed/>
    <w:qFormat/>
    <w:rsid w:val="008B2F5D"/>
    <w:pPr>
      <w:widowControl/>
      <w:pBdr>
        <w:bottom w:val="dotted" w:sz="6" w:space="1" w:color="90C226" w:themeColor="accent1"/>
      </w:pBdr>
      <w:spacing w:before="200" w:line="276" w:lineRule="auto"/>
      <w:outlineLvl w:val="5"/>
    </w:pPr>
    <w:rPr>
      <w:rFonts w:asciiTheme="minorHAnsi" w:eastAsiaTheme="minorEastAsia" w:hAnsiTheme="minorHAnsi" w:cstheme="minorBidi"/>
      <w:caps/>
      <w:color w:val="6B911C" w:themeColor="accent1" w:themeShade="BF"/>
      <w:spacing w:val="10"/>
      <w:kern w:val="0"/>
      <w:sz w:val="20"/>
      <w:szCs w:val="20"/>
    </w:rPr>
  </w:style>
  <w:style w:type="paragraph" w:styleId="7">
    <w:name w:val="heading 7"/>
    <w:basedOn w:val="a"/>
    <w:next w:val="a"/>
    <w:link w:val="70"/>
    <w:uiPriority w:val="9"/>
    <w:semiHidden/>
    <w:unhideWhenUsed/>
    <w:qFormat/>
    <w:rsid w:val="008B2F5D"/>
    <w:pPr>
      <w:widowControl/>
      <w:spacing w:before="200" w:line="276" w:lineRule="auto"/>
      <w:outlineLvl w:val="6"/>
    </w:pPr>
    <w:rPr>
      <w:rFonts w:asciiTheme="minorHAnsi" w:eastAsiaTheme="minorEastAsia" w:hAnsiTheme="minorHAnsi" w:cstheme="minorBidi"/>
      <w:caps/>
      <w:color w:val="6B911C" w:themeColor="accent1" w:themeShade="BF"/>
      <w:spacing w:val="10"/>
      <w:kern w:val="0"/>
      <w:sz w:val="20"/>
      <w:szCs w:val="20"/>
    </w:rPr>
  </w:style>
  <w:style w:type="paragraph" w:styleId="8">
    <w:name w:val="heading 8"/>
    <w:basedOn w:val="a"/>
    <w:next w:val="a"/>
    <w:link w:val="80"/>
    <w:uiPriority w:val="9"/>
    <w:semiHidden/>
    <w:unhideWhenUsed/>
    <w:qFormat/>
    <w:rsid w:val="008B2F5D"/>
    <w:pPr>
      <w:widowControl/>
      <w:spacing w:before="200" w:line="276" w:lineRule="auto"/>
      <w:outlineLvl w:val="7"/>
    </w:pPr>
    <w:rPr>
      <w:rFonts w:asciiTheme="minorHAnsi" w:eastAsiaTheme="minorEastAsia" w:hAnsiTheme="minorHAnsi" w:cstheme="minorBidi"/>
      <w:caps/>
      <w:spacing w:val="10"/>
      <w:kern w:val="0"/>
      <w:sz w:val="18"/>
      <w:szCs w:val="18"/>
    </w:rPr>
  </w:style>
  <w:style w:type="paragraph" w:styleId="9">
    <w:name w:val="heading 9"/>
    <w:basedOn w:val="a"/>
    <w:next w:val="a"/>
    <w:link w:val="90"/>
    <w:uiPriority w:val="9"/>
    <w:semiHidden/>
    <w:unhideWhenUsed/>
    <w:qFormat/>
    <w:rsid w:val="008B2F5D"/>
    <w:pPr>
      <w:widowControl/>
      <w:spacing w:before="200" w:line="276" w:lineRule="auto"/>
      <w:outlineLvl w:val="8"/>
    </w:pPr>
    <w:rPr>
      <w:rFonts w:asciiTheme="minorHAnsi" w:eastAsiaTheme="minorEastAsia" w:hAnsiTheme="minorHAnsi" w:cstheme="minorBidi"/>
      <w:i/>
      <w:iCs/>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B2F5D"/>
    <w:rPr>
      <w:caps/>
      <w:color w:val="FFFFFF" w:themeColor="background1"/>
      <w:spacing w:val="15"/>
      <w:sz w:val="22"/>
      <w:szCs w:val="22"/>
      <w:shd w:val="clear" w:color="auto" w:fill="90C226" w:themeFill="accent1"/>
    </w:rPr>
  </w:style>
  <w:style w:type="character" w:customStyle="1" w:styleId="20">
    <w:name w:val="標題 2 字元"/>
    <w:basedOn w:val="a0"/>
    <w:link w:val="2"/>
    <w:uiPriority w:val="9"/>
    <w:semiHidden/>
    <w:rsid w:val="008B2F5D"/>
    <w:rPr>
      <w:caps/>
      <w:spacing w:val="15"/>
      <w:shd w:val="clear" w:color="auto" w:fill="E9F6D0" w:themeFill="accent1" w:themeFillTint="33"/>
    </w:rPr>
  </w:style>
  <w:style w:type="character" w:customStyle="1" w:styleId="30">
    <w:name w:val="標題 3 字元"/>
    <w:basedOn w:val="a0"/>
    <w:link w:val="3"/>
    <w:uiPriority w:val="9"/>
    <w:semiHidden/>
    <w:rsid w:val="008B2F5D"/>
    <w:rPr>
      <w:caps/>
      <w:color w:val="476013" w:themeColor="accent1" w:themeShade="7F"/>
      <w:spacing w:val="15"/>
    </w:rPr>
  </w:style>
  <w:style w:type="character" w:customStyle="1" w:styleId="40">
    <w:name w:val="標題 4 字元"/>
    <w:basedOn w:val="a0"/>
    <w:link w:val="4"/>
    <w:uiPriority w:val="9"/>
    <w:semiHidden/>
    <w:rsid w:val="008B2F5D"/>
    <w:rPr>
      <w:caps/>
      <w:color w:val="6B911C" w:themeColor="accent1" w:themeShade="BF"/>
      <w:spacing w:val="10"/>
    </w:rPr>
  </w:style>
  <w:style w:type="character" w:customStyle="1" w:styleId="50">
    <w:name w:val="標題 5 字元"/>
    <w:basedOn w:val="a0"/>
    <w:link w:val="5"/>
    <w:uiPriority w:val="9"/>
    <w:semiHidden/>
    <w:rsid w:val="008B2F5D"/>
    <w:rPr>
      <w:caps/>
      <w:color w:val="6B911C" w:themeColor="accent1" w:themeShade="BF"/>
      <w:spacing w:val="10"/>
    </w:rPr>
  </w:style>
  <w:style w:type="character" w:customStyle="1" w:styleId="60">
    <w:name w:val="標題 6 字元"/>
    <w:basedOn w:val="a0"/>
    <w:link w:val="6"/>
    <w:uiPriority w:val="9"/>
    <w:semiHidden/>
    <w:rsid w:val="008B2F5D"/>
    <w:rPr>
      <w:caps/>
      <w:color w:val="6B911C" w:themeColor="accent1" w:themeShade="BF"/>
      <w:spacing w:val="10"/>
    </w:rPr>
  </w:style>
  <w:style w:type="character" w:customStyle="1" w:styleId="70">
    <w:name w:val="標題 7 字元"/>
    <w:basedOn w:val="a0"/>
    <w:link w:val="7"/>
    <w:uiPriority w:val="9"/>
    <w:semiHidden/>
    <w:rsid w:val="008B2F5D"/>
    <w:rPr>
      <w:caps/>
      <w:color w:val="6B911C" w:themeColor="accent1" w:themeShade="BF"/>
      <w:spacing w:val="10"/>
    </w:rPr>
  </w:style>
  <w:style w:type="character" w:customStyle="1" w:styleId="80">
    <w:name w:val="標題 8 字元"/>
    <w:basedOn w:val="a0"/>
    <w:link w:val="8"/>
    <w:uiPriority w:val="9"/>
    <w:semiHidden/>
    <w:rsid w:val="008B2F5D"/>
    <w:rPr>
      <w:caps/>
      <w:spacing w:val="10"/>
      <w:sz w:val="18"/>
      <w:szCs w:val="18"/>
    </w:rPr>
  </w:style>
  <w:style w:type="character" w:customStyle="1" w:styleId="90">
    <w:name w:val="標題 9 字元"/>
    <w:basedOn w:val="a0"/>
    <w:link w:val="9"/>
    <w:uiPriority w:val="9"/>
    <w:semiHidden/>
    <w:rsid w:val="008B2F5D"/>
    <w:rPr>
      <w:i/>
      <w:iCs/>
      <w:caps/>
      <w:spacing w:val="10"/>
      <w:sz w:val="18"/>
      <w:szCs w:val="18"/>
    </w:rPr>
  </w:style>
  <w:style w:type="paragraph" w:styleId="a3">
    <w:name w:val="caption"/>
    <w:basedOn w:val="a"/>
    <w:next w:val="a"/>
    <w:uiPriority w:val="35"/>
    <w:semiHidden/>
    <w:unhideWhenUsed/>
    <w:qFormat/>
    <w:rsid w:val="008B2F5D"/>
    <w:pPr>
      <w:widowControl/>
      <w:spacing w:before="100" w:after="200" w:line="276" w:lineRule="auto"/>
    </w:pPr>
    <w:rPr>
      <w:rFonts w:asciiTheme="minorHAnsi" w:eastAsiaTheme="minorEastAsia" w:hAnsiTheme="minorHAnsi" w:cstheme="minorBidi"/>
      <w:b/>
      <w:bCs/>
      <w:color w:val="6B911C" w:themeColor="accent1" w:themeShade="BF"/>
      <w:kern w:val="0"/>
      <w:sz w:val="16"/>
      <w:szCs w:val="16"/>
    </w:rPr>
  </w:style>
  <w:style w:type="paragraph" w:styleId="a4">
    <w:name w:val="Title"/>
    <w:basedOn w:val="a"/>
    <w:next w:val="a"/>
    <w:link w:val="a5"/>
    <w:uiPriority w:val="10"/>
    <w:qFormat/>
    <w:rsid w:val="008B2F5D"/>
    <w:pPr>
      <w:widowControl/>
      <w:spacing w:line="276" w:lineRule="auto"/>
    </w:pPr>
    <w:rPr>
      <w:rFonts w:asciiTheme="majorHAnsi" w:eastAsiaTheme="majorEastAsia" w:hAnsiTheme="majorHAnsi" w:cstheme="majorBidi"/>
      <w:caps/>
      <w:color w:val="90C226" w:themeColor="accent1"/>
      <w:spacing w:val="10"/>
      <w:kern w:val="0"/>
      <w:sz w:val="52"/>
      <w:szCs w:val="52"/>
    </w:rPr>
  </w:style>
  <w:style w:type="character" w:customStyle="1" w:styleId="a5">
    <w:name w:val="標題 字元"/>
    <w:basedOn w:val="a0"/>
    <w:link w:val="a4"/>
    <w:uiPriority w:val="10"/>
    <w:rsid w:val="008B2F5D"/>
    <w:rPr>
      <w:rFonts w:asciiTheme="majorHAnsi" w:eastAsiaTheme="majorEastAsia" w:hAnsiTheme="majorHAnsi" w:cstheme="majorBidi"/>
      <w:caps/>
      <w:color w:val="90C226" w:themeColor="accent1"/>
      <w:spacing w:val="10"/>
      <w:sz w:val="52"/>
      <w:szCs w:val="52"/>
    </w:rPr>
  </w:style>
  <w:style w:type="paragraph" w:styleId="a6">
    <w:name w:val="Subtitle"/>
    <w:basedOn w:val="a"/>
    <w:next w:val="a"/>
    <w:link w:val="a7"/>
    <w:uiPriority w:val="11"/>
    <w:qFormat/>
    <w:rsid w:val="008B2F5D"/>
    <w:pPr>
      <w:widowControl/>
      <w:spacing w:after="500"/>
    </w:pPr>
    <w:rPr>
      <w:rFonts w:asciiTheme="minorHAnsi" w:eastAsiaTheme="minorEastAsia" w:hAnsiTheme="minorHAnsi" w:cstheme="minorBidi"/>
      <w:caps/>
      <w:color w:val="595959" w:themeColor="text1" w:themeTint="A6"/>
      <w:spacing w:val="10"/>
      <w:kern w:val="0"/>
      <w:sz w:val="21"/>
      <w:szCs w:val="21"/>
    </w:rPr>
  </w:style>
  <w:style w:type="character" w:customStyle="1" w:styleId="a7">
    <w:name w:val="副標題 字元"/>
    <w:basedOn w:val="a0"/>
    <w:link w:val="a6"/>
    <w:uiPriority w:val="11"/>
    <w:rsid w:val="008B2F5D"/>
    <w:rPr>
      <w:caps/>
      <w:color w:val="595959" w:themeColor="text1" w:themeTint="A6"/>
      <w:spacing w:val="10"/>
      <w:sz w:val="21"/>
      <w:szCs w:val="21"/>
    </w:rPr>
  </w:style>
  <w:style w:type="character" w:styleId="a8">
    <w:name w:val="Strong"/>
    <w:uiPriority w:val="22"/>
    <w:qFormat/>
    <w:rsid w:val="008B2F5D"/>
    <w:rPr>
      <w:b/>
      <w:bCs/>
    </w:rPr>
  </w:style>
  <w:style w:type="character" w:styleId="a9">
    <w:name w:val="Emphasis"/>
    <w:uiPriority w:val="20"/>
    <w:qFormat/>
    <w:rsid w:val="008B2F5D"/>
    <w:rPr>
      <w:caps/>
      <w:color w:val="476013" w:themeColor="accent1" w:themeShade="7F"/>
      <w:spacing w:val="5"/>
    </w:rPr>
  </w:style>
  <w:style w:type="paragraph" w:styleId="aa">
    <w:name w:val="No Spacing"/>
    <w:uiPriority w:val="1"/>
    <w:qFormat/>
    <w:rsid w:val="008B2F5D"/>
    <w:pPr>
      <w:spacing w:after="0" w:line="240" w:lineRule="auto"/>
    </w:pPr>
  </w:style>
  <w:style w:type="paragraph" w:styleId="ab">
    <w:name w:val="Quote"/>
    <w:basedOn w:val="a"/>
    <w:next w:val="a"/>
    <w:link w:val="ac"/>
    <w:uiPriority w:val="29"/>
    <w:qFormat/>
    <w:rsid w:val="008B2F5D"/>
    <w:pPr>
      <w:widowControl/>
      <w:spacing w:before="100" w:after="200" w:line="276" w:lineRule="auto"/>
    </w:pPr>
    <w:rPr>
      <w:rFonts w:asciiTheme="minorHAnsi" w:eastAsiaTheme="minorEastAsia" w:hAnsiTheme="minorHAnsi" w:cstheme="minorBidi"/>
      <w:i/>
      <w:iCs/>
      <w:kern w:val="0"/>
    </w:rPr>
  </w:style>
  <w:style w:type="character" w:customStyle="1" w:styleId="ac">
    <w:name w:val="引文 字元"/>
    <w:basedOn w:val="a0"/>
    <w:link w:val="ab"/>
    <w:uiPriority w:val="29"/>
    <w:rsid w:val="008B2F5D"/>
    <w:rPr>
      <w:i/>
      <w:iCs/>
      <w:sz w:val="24"/>
      <w:szCs w:val="24"/>
    </w:rPr>
  </w:style>
  <w:style w:type="paragraph" w:styleId="ad">
    <w:name w:val="Intense Quote"/>
    <w:basedOn w:val="a"/>
    <w:next w:val="a"/>
    <w:link w:val="ae"/>
    <w:uiPriority w:val="30"/>
    <w:qFormat/>
    <w:rsid w:val="008B2F5D"/>
    <w:pPr>
      <w:widowControl/>
      <w:spacing w:before="240" w:after="240"/>
      <w:ind w:left="1080" w:right="1080"/>
      <w:jc w:val="center"/>
    </w:pPr>
    <w:rPr>
      <w:rFonts w:asciiTheme="minorHAnsi" w:eastAsiaTheme="minorEastAsia" w:hAnsiTheme="minorHAnsi" w:cstheme="minorBidi"/>
      <w:color w:val="90C226" w:themeColor="accent1"/>
      <w:kern w:val="0"/>
    </w:rPr>
  </w:style>
  <w:style w:type="character" w:customStyle="1" w:styleId="ae">
    <w:name w:val="鮮明引文 字元"/>
    <w:basedOn w:val="a0"/>
    <w:link w:val="ad"/>
    <w:uiPriority w:val="30"/>
    <w:rsid w:val="008B2F5D"/>
    <w:rPr>
      <w:color w:val="90C226" w:themeColor="accent1"/>
      <w:sz w:val="24"/>
      <w:szCs w:val="24"/>
    </w:rPr>
  </w:style>
  <w:style w:type="character" w:styleId="af">
    <w:name w:val="Subtle Emphasis"/>
    <w:uiPriority w:val="19"/>
    <w:qFormat/>
    <w:rsid w:val="008B2F5D"/>
    <w:rPr>
      <w:i/>
      <w:iCs/>
      <w:color w:val="476013" w:themeColor="accent1" w:themeShade="7F"/>
    </w:rPr>
  </w:style>
  <w:style w:type="character" w:styleId="af0">
    <w:name w:val="Intense Emphasis"/>
    <w:uiPriority w:val="21"/>
    <w:qFormat/>
    <w:rsid w:val="008B2F5D"/>
    <w:rPr>
      <w:b/>
      <w:bCs/>
      <w:caps/>
      <w:color w:val="476013" w:themeColor="accent1" w:themeShade="7F"/>
      <w:spacing w:val="10"/>
    </w:rPr>
  </w:style>
  <w:style w:type="character" w:styleId="af1">
    <w:name w:val="Subtle Reference"/>
    <w:uiPriority w:val="31"/>
    <w:qFormat/>
    <w:rsid w:val="008B2F5D"/>
    <w:rPr>
      <w:b/>
      <w:bCs/>
      <w:color w:val="90C226" w:themeColor="accent1"/>
    </w:rPr>
  </w:style>
  <w:style w:type="character" w:styleId="af2">
    <w:name w:val="Intense Reference"/>
    <w:uiPriority w:val="32"/>
    <w:qFormat/>
    <w:rsid w:val="008B2F5D"/>
    <w:rPr>
      <w:b/>
      <w:bCs/>
      <w:i/>
      <w:iCs/>
      <w:caps/>
      <w:color w:val="90C226" w:themeColor="accent1"/>
    </w:rPr>
  </w:style>
  <w:style w:type="character" w:styleId="af3">
    <w:name w:val="Book Title"/>
    <w:uiPriority w:val="33"/>
    <w:qFormat/>
    <w:rsid w:val="008B2F5D"/>
    <w:rPr>
      <w:b/>
      <w:bCs/>
      <w:i/>
      <w:iCs/>
      <w:spacing w:val="0"/>
    </w:rPr>
  </w:style>
  <w:style w:type="paragraph" w:styleId="af4">
    <w:name w:val="TOC Heading"/>
    <w:basedOn w:val="1"/>
    <w:next w:val="a"/>
    <w:uiPriority w:val="39"/>
    <w:semiHidden/>
    <w:unhideWhenUsed/>
    <w:qFormat/>
    <w:rsid w:val="008B2F5D"/>
    <w:pPr>
      <w:outlineLvl w:val="9"/>
    </w:pPr>
  </w:style>
  <w:style w:type="paragraph" w:styleId="af5">
    <w:name w:val="header"/>
    <w:basedOn w:val="a"/>
    <w:link w:val="af6"/>
    <w:uiPriority w:val="99"/>
    <w:unhideWhenUsed/>
    <w:rsid w:val="00E574A1"/>
    <w:pPr>
      <w:widowControl/>
      <w:tabs>
        <w:tab w:val="center" w:pos="4153"/>
        <w:tab w:val="right" w:pos="8306"/>
      </w:tabs>
      <w:snapToGrid w:val="0"/>
      <w:spacing w:before="100" w:after="200" w:line="276" w:lineRule="auto"/>
    </w:pPr>
    <w:rPr>
      <w:rFonts w:asciiTheme="minorHAnsi" w:eastAsiaTheme="minorEastAsia" w:hAnsiTheme="minorHAnsi" w:cstheme="minorBidi"/>
      <w:kern w:val="0"/>
      <w:sz w:val="20"/>
      <w:szCs w:val="20"/>
    </w:rPr>
  </w:style>
  <w:style w:type="character" w:customStyle="1" w:styleId="af6">
    <w:name w:val="頁首 字元"/>
    <w:basedOn w:val="a0"/>
    <w:link w:val="af5"/>
    <w:uiPriority w:val="99"/>
    <w:rsid w:val="00E574A1"/>
  </w:style>
  <w:style w:type="paragraph" w:styleId="af7">
    <w:name w:val="footer"/>
    <w:basedOn w:val="a"/>
    <w:link w:val="af8"/>
    <w:uiPriority w:val="99"/>
    <w:unhideWhenUsed/>
    <w:rsid w:val="00E574A1"/>
    <w:pPr>
      <w:widowControl/>
      <w:tabs>
        <w:tab w:val="center" w:pos="4153"/>
        <w:tab w:val="right" w:pos="8306"/>
      </w:tabs>
      <w:snapToGrid w:val="0"/>
      <w:spacing w:before="100" w:after="200" w:line="276" w:lineRule="auto"/>
    </w:pPr>
    <w:rPr>
      <w:rFonts w:asciiTheme="minorHAnsi" w:eastAsiaTheme="minorEastAsia" w:hAnsiTheme="minorHAnsi" w:cstheme="minorBidi"/>
      <w:kern w:val="0"/>
      <w:sz w:val="20"/>
      <w:szCs w:val="20"/>
    </w:rPr>
  </w:style>
  <w:style w:type="character" w:customStyle="1" w:styleId="af8">
    <w:name w:val="頁尾 字元"/>
    <w:basedOn w:val="a0"/>
    <w:link w:val="af7"/>
    <w:uiPriority w:val="99"/>
    <w:rsid w:val="00E574A1"/>
  </w:style>
  <w:style w:type="paragraph" w:styleId="21">
    <w:name w:val="Body Text Indent 2"/>
    <w:basedOn w:val="a"/>
    <w:link w:val="22"/>
    <w:rsid w:val="00E574A1"/>
    <w:pPr>
      <w:spacing w:line="460" w:lineRule="exact"/>
      <w:ind w:left="560" w:hangingChars="200" w:hanging="560"/>
    </w:pPr>
    <w:rPr>
      <w:rFonts w:ascii="細明體" w:eastAsia="細明體"/>
      <w:sz w:val="28"/>
    </w:rPr>
  </w:style>
  <w:style w:type="character" w:customStyle="1" w:styleId="22">
    <w:name w:val="本文縮排 2 字元"/>
    <w:basedOn w:val="a0"/>
    <w:link w:val="21"/>
    <w:rsid w:val="00E574A1"/>
    <w:rPr>
      <w:rFonts w:ascii="細明體" w:eastAsia="細明體" w:hAnsi="Times New Roman" w:cs="Times New Roman"/>
      <w:kern w:val="2"/>
      <w:sz w:val="28"/>
      <w:szCs w:val="24"/>
    </w:rPr>
  </w:style>
  <w:style w:type="paragraph" w:styleId="31">
    <w:name w:val="Body Text Indent 3"/>
    <w:basedOn w:val="a"/>
    <w:link w:val="32"/>
    <w:rsid w:val="00E574A1"/>
    <w:pPr>
      <w:spacing w:after="120"/>
      <w:ind w:leftChars="200" w:left="480"/>
    </w:pPr>
    <w:rPr>
      <w:sz w:val="16"/>
      <w:szCs w:val="16"/>
    </w:rPr>
  </w:style>
  <w:style w:type="character" w:customStyle="1" w:styleId="32">
    <w:name w:val="本文縮排 3 字元"/>
    <w:basedOn w:val="a0"/>
    <w:link w:val="31"/>
    <w:rsid w:val="00E574A1"/>
    <w:rPr>
      <w:rFonts w:ascii="Times New Roman" w:eastAsia="新細明體" w:hAnsi="Times New Roman" w:cs="Times New Roman"/>
      <w:kern w:val="2"/>
      <w:sz w:val="16"/>
      <w:szCs w:val="16"/>
    </w:rPr>
  </w:style>
  <w:style w:type="paragraph" w:styleId="af9">
    <w:name w:val="Body Text Indent"/>
    <w:basedOn w:val="a"/>
    <w:link w:val="afa"/>
    <w:rsid w:val="00E574A1"/>
    <w:pPr>
      <w:spacing w:after="120"/>
      <w:ind w:leftChars="200" w:left="480"/>
    </w:pPr>
  </w:style>
  <w:style w:type="character" w:customStyle="1" w:styleId="afa">
    <w:name w:val="本文縮排 字元"/>
    <w:basedOn w:val="a0"/>
    <w:link w:val="af9"/>
    <w:rsid w:val="00E574A1"/>
    <w:rPr>
      <w:rFonts w:ascii="Times New Roman" w:eastAsia="新細明體"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多面向">
  <a:themeElements>
    <a:clrScheme name="多面向">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多面向">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多面向">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326</Words>
  <Characters>1860</Characters>
  <Application>Microsoft Office Word</Application>
  <DocSecurity>0</DocSecurity>
  <Lines>15</Lines>
  <Paragraphs>4</Paragraphs>
  <ScaleCrop>false</ScaleCrop>
  <Company>ymhs</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何詩欽</dc:creator>
  <cp:keywords/>
  <dc:description/>
  <cp:lastModifiedBy>何詩欽</cp:lastModifiedBy>
  <cp:revision>2</cp:revision>
  <dcterms:created xsi:type="dcterms:W3CDTF">2020-12-15T01:14:00Z</dcterms:created>
  <dcterms:modified xsi:type="dcterms:W3CDTF">2020-12-15T01:15:00Z</dcterms:modified>
</cp:coreProperties>
</file>